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BB" w:rsidRPr="00AB71BB" w:rsidRDefault="00AB71BB" w:rsidP="00AB71B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AB71B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Статья 230.2 УК РФ. Использование в отношении спортсмена субстанций и (или) методов, запрещенных для использования в спорте.</w:t>
      </w:r>
    </w:p>
    <w:p w:rsidR="0030227A" w:rsidRDefault="0030227A"/>
    <w:p w:rsidR="00AB71BB" w:rsidRDefault="00AB71BB"/>
    <w:p w:rsidR="00AB71BB" w:rsidRDefault="00AB71BB" w:rsidP="00AB71BB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субстанций и (или) методов,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субстанций и (или) методов не является нарушением антидопингового правила, -</w:t>
      </w:r>
    </w:p>
    <w:p w:rsidR="00AB71BB" w:rsidRDefault="00AB71BB" w:rsidP="00AB71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002186"/>
      <w:bookmarkEnd w:id="0"/>
      <w:r>
        <w:rPr>
          <w:rFonts w:ascii="Arial" w:hAnsi="Arial" w:cs="Arial"/>
          <w:color w:val="000000"/>
          <w:sz w:val="23"/>
          <w:szCs w:val="23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AB71BB" w:rsidRDefault="00AB71BB" w:rsidP="00AB71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002187"/>
      <w:bookmarkEnd w:id="1"/>
      <w:r>
        <w:rPr>
          <w:rFonts w:ascii="Arial" w:hAnsi="Arial" w:cs="Arial"/>
          <w:color w:val="000000"/>
          <w:sz w:val="23"/>
          <w:szCs w:val="23"/>
        </w:rPr>
        <w:t>2. То же деяние, повлекшее по неосторожности смерть спортсмена или иные тяжкие последствия, -</w:t>
      </w:r>
    </w:p>
    <w:p w:rsidR="00AB71BB" w:rsidRDefault="00AB71BB" w:rsidP="00AB71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002188"/>
      <w:bookmarkEnd w:id="2"/>
      <w:r>
        <w:rPr>
          <w:rFonts w:ascii="Arial" w:hAnsi="Arial" w:cs="Arial"/>
          <w:color w:val="000000"/>
          <w:sz w:val="23"/>
          <w:szCs w:val="23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AB71BB" w:rsidRDefault="00AB71BB" w:rsidP="00AB71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002189"/>
      <w:bookmarkEnd w:id="3"/>
    </w:p>
    <w:p w:rsidR="00AB71BB" w:rsidRDefault="00AB71BB" w:rsidP="00AB71BB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_GoBack"/>
      <w:bookmarkEnd w:id="4"/>
      <w:r>
        <w:rPr>
          <w:rFonts w:ascii="Arial" w:hAnsi="Arial" w:cs="Arial"/>
          <w:color w:val="000000"/>
          <w:sz w:val="23"/>
          <w:szCs w:val="23"/>
        </w:rPr>
        <w:t>Примечание. Действие настоящей статьи не распространяется на случаи, предусмотренные статьями 228 - 228.4 и </w:t>
      </w:r>
      <w:hyperlink r:id="rId4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234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настоящего Кодекса.</w:t>
      </w:r>
    </w:p>
    <w:p w:rsidR="00AB71BB" w:rsidRDefault="00AB71BB"/>
    <w:sectPr w:rsidR="00AB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B4"/>
    <w:rsid w:val="0030227A"/>
    <w:rsid w:val="004A35B4"/>
    <w:rsid w:val="00A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6C47-AB18-47F8-9151-932E84FD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B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uk-rf/osobennaia-chast/razdel-ix/glava-25/statia-2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Шехалев Андрей Владимирович</dc:creator>
  <cp:keywords/>
  <dc:description/>
  <cp:lastModifiedBy>Шехалев Андрей Владимирович</cp:lastModifiedBy>
  <cp:revision>2</cp:revision>
  <dcterms:created xsi:type="dcterms:W3CDTF">2023-09-13T03:53:00Z</dcterms:created>
  <dcterms:modified xsi:type="dcterms:W3CDTF">2023-09-13T03:54:00Z</dcterms:modified>
</cp:coreProperties>
</file>